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CA4D" w14:textId="3217BA76" w:rsidR="00B0388B" w:rsidRPr="00C2063F" w:rsidRDefault="00C2063F" w:rsidP="00C2063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2063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ATTIVITA’ DIDATTICHE ELETTIVE </w:t>
      </w:r>
      <w:r w:rsidR="006D70CA">
        <w:rPr>
          <w:rFonts w:ascii="Times New Roman" w:eastAsia="Calibri" w:hAnsi="Times New Roman" w:cs="Times New Roman"/>
          <w:sz w:val="32"/>
          <w:szCs w:val="32"/>
          <w:u w:val="single"/>
        </w:rPr>
        <w:t>A.A. 2022/2023</w:t>
      </w:r>
    </w:p>
    <w:p w14:paraId="6C03C0CA" w14:textId="77777777" w:rsidR="00C2063F" w:rsidRDefault="00C2063F" w:rsidP="00C2063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07F6E6" w14:textId="6E1038AB" w:rsidR="00BD26B1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26B1">
        <w:rPr>
          <w:rFonts w:ascii="Times New Roman" w:eastAsia="Calibri" w:hAnsi="Times New Roman" w:cs="Times New Roman"/>
          <w:sz w:val="24"/>
          <w:szCs w:val="24"/>
        </w:rPr>
        <w:t xml:space="preserve">Internato Elettivo Tecniche biomediche per lo studio delle deregolazioni della funzionalità mitocondriale nei tumori, </w:t>
      </w:r>
      <w:r w:rsidR="003C0AB4">
        <w:rPr>
          <w:rFonts w:ascii="Times New Roman" w:eastAsia="Calibri" w:hAnsi="Times New Roman" w:cs="Times New Roman"/>
          <w:sz w:val="24"/>
          <w:szCs w:val="24"/>
        </w:rPr>
        <w:t>aprile – giugno 2023</w:t>
      </w:r>
      <w:r w:rsidR="00BD26B1">
        <w:rPr>
          <w:rFonts w:ascii="Times New Roman" w:eastAsia="Calibri" w:hAnsi="Times New Roman" w:cs="Times New Roman"/>
          <w:sz w:val="24"/>
          <w:szCs w:val="24"/>
        </w:rPr>
        <w:t>, 50 ore, Prof.ssa Signorile Anna</w:t>
      </w:r>
    </w:p>
    <w:p w14:paraId="3797B696" w14:textId="6C879B6E" w:rsidR="00DC421A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263F">
        <w:rPr>
          <w:rFonts w:ascii="Times New Roman" w:eastAsia="Calibri" w:hAnsi="Times New Roman" w:cs="Times New Roman"/>
          <w:sz w:val="24"/>
          <w:szCs w:val="24"/>
        </w:rPr>
        <w:t>Competenze trasversali (Diversity management nei luoghi di lavoro: dagli adempimenti normativi ad una prevenzione inclusiva – Gender equality salute e sicurezza sul lavoro – Disabilità fisica e lavoro – Abilità psichica e lavoro – La tutela della diversità culturale nei luoghi di lavoro) 15-17-23-24-30 maggio 2023, 5 ore</w:t>
      </w:r>
      <w:r w:rsidR="002A40E9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70263F">
        <w:rPr>
          <w:rFonts w:ascii="Times New Roman" w:eastAsia="Calibri" w:hAnsi="Times New Roman" w:cs="Times New Roman"/>
          <w:sz w:val="24"/>
          <w:szCs w:val="24"/>
        </w:rPr>
        <w:t xml:space="preserve">, Prof. Lovreglio Piero e Prof.ssa Stufano Angela </w:t>
      </w:r>
    </w:p>
    <w:p w14:paraId="52447AF2" w14:textId="0CC49FF8" w:rsidR="00CA0E9C" w:rsidRPr="00FE0031" w:rsidRDefault="00FE0031" w:rsidP="00FE0031">
      <w:pPr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A0E9C" w:rsidRPr="00FE0031">
        <w:rPr>
          <w:rFonts w:ascii="Times New Roman" w:eastAsia="Calibri" w:hAnsi="Times New Roman" w:cs="Times New Roman"/>
          <w:sz w:val="24"/>
          <w:szCs w:val="24"/>
        </w:rPr>
        <w:t>Seminari Progetto formativo La Violenza Transculturale, 11-29 maggio e 19 giugno 2023, 3 ore</w:t>
      </w:r>
      <w:r w:rsidR="002A40E9" w:rsidRPr="00FE0031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CA0E9C" w:rsidRPr="00FE0031">
        <w:rPr>
          <w:rFonts w:ascii="Times New Roman" w:eastAsia="Calibri" w:hAnsi="Times New Roman" w:cs="Times New Roman"/>
          <w:sz w:val="24"/>
          <w:szCs w:val="24"/>
        </w:rPr>
        <w:t>, Scuola di Medicina e Prof. Solarino Biagio</w:t>
      </w:r>
    </w:p>
    <w:p w14:paraId="282D89AE" w14:textId="57FB0F0A" w:rsidR="00DC421A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A0E9C">
        <w:rPr>
          <w:rFonts w:ascii="Times New Roman" w:eastAsia="Calibri" w:hAnsi="Times New Roman" w:cs="Times New Roman"/>
          <w:sz w:val="24"/>
          <w:szCs w:val="24"/>
        </w:rPr>
        <w:t xml:space="preserve">Seminario Casi Clinici, 16 maggio 2023, </w:t>
      </w:r>
      <w:r w:rsidR="0002605C">
        <w:rPr>
          <w:rFonts w:ascii="Times New Roman" w:eastAsia="Calibri" w:hAnsi="Times New Roman" w:cs="Times New Roman"/>
          <w:sz w:val="24"/>
          <w:szCs w:val="24"/>
        </w:rPr>
        <w:t>3 ore,</w:t>
      </w:r>
      <w:r w:rsidR="00122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05C">
        <w:rPr>
          <w:rFonts w:ascii="Times New Roman" w:eastAsia="Calibri" w:hAnsi="Times New Roman" w:cs="Times New Roman"/>
          <w:sz w:val="24"/>
          <w:szCs w:val="24"/>
        </w:rPr>
        <w:t>Prof. Portincasa Piero</w:t>
      </w:r>
    </w:p>
    <w:p w14:paraId="7607A409" w14:textId="32C24CD7" w:rsidR="00196CB0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6CB0">
        <w:rPr>
          <w:rFonts w:ascii="Times New Roman" w:eastAsia="Calibri" w:hAnsi="Times New Roman" w:cs="Times New Roman"/>
          <w:sz w:val="24"/>
          <w:szCs w:val="24"/>
        </w:rPr>
        <w:t xml:space="preserve">Corso Hands On, II semestre, </w:t>
      </w:r>
      <w:r w:rsidR="00435895">
        <w:rPr>
          <w:rFonts w:ascii="Times New Roman" w:eastAsia="Calibri" w:hAnsi="Times New Roman" w:cs="Times New Roman"/>
          <w:sz w:val="24"/>
          <w:szCs w:val="24"/>
        </w:rPr>
        <w:t>3</w:t>
      </w:r>
      <w:r w:rsidR="00196CB0">
        <w:rPr>
          <w:rFonts w:ascii="Times New Roman" w:eastAsia="Calibri" w:hAnsi="Times New Roman" w:cs="Times New Roman"/>
          <w:sz w:val="24"/>
          <w:szCs w:val="24"/>
        </w:rPr>
        <w:t xml:space="preserve"> ore</w:t>
      </w:r>
      <w:r w:rsidR="00435895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196CB0">
        <w:rPr>
          <w:rFonts w:ascii="Times New Roman" w:eastAsia="Calibri" w:hAnsi="Times New Roman" w:cs="Times New Roman"/>
          <w:sz w:val="24"/>
          <w:szCs w:val="24"/>
        </w:rPr>
        <w:t>, Prof. Portincasa Piero</w:t>
      </w:r>
    </w:p>
    <w:p w14:paraId="1E2CE695" w14:textId="2C470882" w:rsidR="00196CB0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6CB0">
        <w:rPr>
          <w:rFonts w:ascii="Times New Roman" w:eastAsia="Calibri" w:hAnsi="Times New Roman" w:cs="Times New Roman"/>
          <w:sz w:val="24"/>
          <w:szCs w:val="24"/>
        </w:rPr>
        <w:t>Internato Elettivo Chirurgia toracica, II semestre, 25 ore, Prof.ssa De Palma Angela</w:t>
      </w:r>
    </w:p>
    <w:p w14:paraId="3B96989A" w14:textId="6EC06ADB" w:rsidR="00196CB0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6CB0">
        <w:rPr>
          <w:rFonts w:ascii="Times New Roman" w:eastAsia="Calibri" w:hAnsi="Times New Roman" w:cs="Times New Roman"/>
          <w:sz w:val="24"/>
          <w:szCs w:val="24"/>
        </w:rPr>
        <w:t xml:space="preserve">Corso Suture, II semestre, </w:t>
      </w:r>
      <w:r w:rsidR="004F6F32">
        <w:rPr>
          <w:rFonts w:ascii="Times New Roman" w:eastAsia="Calibri" w:hAnsi="Times New Roman" w:cs="Times New Roman"/>
          <w:sz w:val="24"/>
          <w:szCs w:val="24"/>
        </w:rPr>
        <w:t>2 + 3</w:t>
      </w:r>
      <w:r w:rsidR="00196CB0">
        <w:rPr>
          <w:rFonts w:ascii="Times New Roman" w:eastAsia="Calibri" w:hAnsi="Times New Roman" w:cs="Times New Roman"/>
          <w:sz w:val="24"/>
          <w:szCs w:val="24"/>
        </w:rPr>
        <w:t xml:space="preserve"> ore, Prof.ssa De Palma</w:t>
      </w:r>
      <w:r w:rsidR="00267F23">
        <w:rPr>
          <w:rFonts w:ascii="Times New Roman" w:eastAsia="Calibri" w:hAnsi="Times New Roman" w:cs="Times New Roman"/>
          <w:sz w:val="24"/>
          <w:szCs w:val="24"/>
        </w:rPr>
        <w:t xml:space="preserve"> Angela</w:t>
      </w:r>
    </w:p>
    <w:p w14:paraId="1B6927CF" w14:textId="37B2EFA6" w:rsidR="00DC421A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96CB0">
        <w:rPr>
          <w:rFonts w:ascii="Times New Roman" w:eastAsia="Calibri" w:hAnsi="Times New Roman" w:cs="Times New Roman"/>
          <w:sz w:val="24"/>
          <w:szCs w:val="24"/>
        </w:rPr>
        <w:t>Seminari (La prima sfida del medico legale la datazione del decesso – Il ruolo del medico legale sul luogo del delitto – Omicidio/suicidio/accidente – Disastri navali – Il ruolo dell’ausiliario</w:t>
      </w:r>
      <w:r w:rsidR="009700FF">
        <w:rPr>
          <w:rFonts w:ascii="Times New Roman" w:eastAsia="Calibri" w:hAnsi="Times New Roman" w:cs="Times New Roman"/>
          <w:sz w:val="24"/>
          <w:szCs w:val="24"/>
        </w:rPr>
        <w:t xml:space="preserve"> di PG con compiti medico legali – Il cadavere parla? Carrellata di casi noti e non noti – Cosa ci possono dire i resti scheletrici?), II semestre, 3 ore</w:t>
      </w:r>
      <w:r w:rsidR="00627612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9700FF">
        <w:rPr>
          <w:rFonts w:ascii="Times New Roman" w:eastAsia="Calibri" w:hAnsi="Times New Roman" w:cs="Times New Roman"/>
          <w:sz w:val="24"/>
          <w:szCs w:val="24"/>
        </w:rPr>
        <w:t xml:space="preserve">, Prof. Introna Francesco </w:t>
      </w:r>
    </w:p>
    <w:p w14:paraId="2C28FE33" w14:textId="3725C3B1" w:rsidR="00DC421A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234F">
        <w:rPr>
          <w:rFonts w:ascii="Times New Roman" w:eastAsia="Calibri" w:hAnsi="Times New Roman" w:cs="Times New Roman"/>
          <w:sz w:val="24"/>
          <w:szCs w:val="24"/>
        </w:rPr>
        <w:t xml:space="preserve"> Seminari (L’importanza della diagnosi differenziale di una lesione polmonare escavata. Case report di una patologia rara – Malattia di Pompe: quando sospettarla – Epistassi recidivanti e granulomatosi sistemiche: quando l’otorino non basta – Un caso clinico di anemia emolitica autoimmune – La fascite necrotizzante in un paziente immunodepresso. Il caso clinico di un paziente con mieloma multiplo – Un caso clinico di lupus eritematoso sistemico con neurolupus), II semestre, 2 ore</w:t>
      </w:r>
      <w:r w:rsidR="00BD77EB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77234F">
        <w:rPr>
          <w:rFonts w:ascii="Times New Roman" w:eastAsia="Calibri" w:hAnsi="Times New Roman" w:cs="Times New Roman"/>
          <w:sz w:val="24"/>
          <w:szCs w:val="24"/>
        </w:rPr>
        <w:t>, Prof. Vacca Angelo</w:t>
      </w:r>
    </w:p>
    <w:p w14:paraId="3BACC7BD" w14:textId="465E31BF" w:rsidR="0077234F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234F">
        <w:rPr>
          <w:rFonts w:ascii="Times New Roman" w:eastAsia="Calibri" w:hAnsi="Times New Roman" w:cs="Times New Roman"/>
          <w:sz w:val="24"/>
          <w:szCs w:val="24"/>
        </w:rPr>
        <w:t>Corso Thalassemia: approccio al paziente thalassemico, II semestre, 2 ore, Prof. Musto Pellegrino</w:t>
      </w:r>
    </w:p>
    <w:p w14:paraId="6E777600" w14:textId="0C3E30ED" w:rsidR="00DC421A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6873">
        <w:rPr>
          <w:rFonts w:ascii="Times New Roman" w:eastAsia="Calibri" w:hAnsi="Times New Roman" w:cs="Times New Roman"/>
          <w:sz w:val="24"/>
          <w:szCs w:val="24"/>
        </w:rPr>
        <w:t>Convegno Orizzonti della telemedicina in ambiente sanitario in evoluzione: prospettive per i professionisti</w:t>
      </w:r>
      <w:r w:rsidR="00852BA1">
        <w:rPr>
          <w:rFonts w:ascii="Times New Roman" w:eastAsia="Calibri" w:hAnsi="Times New Roman" w:cs="Times New Roman"/>
          <w:sz w:val="24"/>
          <w:szCs w:val="24"/>
        </w:rPr>
        <w:t xml:space="preserve"> della salute</w:t>
      </w:r>
      <w:r w:rsidR="00CD6873">
        <w:rPr>
          <w:rFonts w:ascii="Times New Roman" w:eastAsia="Calibri" w:hAnsi="Times New Roman" w:cs="Times New Roman"/>
          <w:sz w:val="24"/>
          <w:szCs w:val="24"/>
        </w:rPr>
        <w:t>, II semestre, 3 ore</w:t>
      </w:r>
      <w:r w:rsidR="00A55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6873">
        <w:rPr>
          <w:rFonts w:ascii="Times New Roman" w:eastAsia="Calibri" w:hAnsi="Times New Roman" w:cs="Times New Roman"/>
          <w:sz w:val="24"/>
          <w:szCs w:val="24"/>
        </w:rPr>
        <w:t>Prof. Gnoni Antonio</w:t>
      </w:r>
    </w:p>
    <w:p w14:paraId="77F6BDC1" w14:textId="35294B84" w:rsidR="00CD6873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6873">
        <w:rPr>
          <w:rFonts w:ascii="Times New Roman" w:eastAsia="Calibri" w:hAnsi="Times New Roman" w:cs="Times New Roman"/>
          <w:sz w:val="24"/>
          <w:szCs w:val="24"/>
        </w:rPr>
        <w:t xml:space="preserve">Seminario Farmaci e doping: effetti sulla performance sportiva e conseguenze rischiose per la salute degli atleti, 12 maggio 2023, 3 ore, Prof.ssa Potenza Maria </w:t>
      </w:r>
      <w:r w:rsidR="00F62174">
        <w:rPr>
          <w:rFonts w:ascii="Times New Roman" w:eastAsia="Calibri" w:hAnsi="Times New Roman" w:cs="Times New Roman"/>
          <w:sz w:val="24"/>
          <w:szCs w:val="24"/>
        </w:rPr>
        <w:t>A</w:t>
      </w:r>
      <w:r w:rsidR="00CD6873">
        <w:rPr>
          <w:rFonts w:ascii="Times New Roman" w:eastAsia="Calibri" w:hAnsi="Times New Roman" w:cs="Times New Roman"/>
          <w:sz w:val="24"/>
          <w:szCs w:val="24"/>
        </w:rPr>
        <w:t>ssunta</w:t>
      </w:r>
    </w:p>
    <w:p w14:paraId="4FDA9AB6" w14:textId="78B74B74" w:rsidR="00CD6873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6873">
        <w:rPr>
          <w:rFonts w:ascii="Times New Roman" w:eastAsia="Calibri" w:hAnsi="Times New Roman" w:cs="Times New Roman"/>
          <w:sz w:val="24"/>
          <w:szCs w:val="24"/>
        </w:rPr>
        <w:t>Seminario Autopsia in Medicina legale, 12-13-14 aprile 2023</w:t>
      </w:r>
      <w:r w:rsidR="00537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217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5373F6">
        <w:rPr>
          <w:rFonts w:ascii="Times New Roman" w:eastAsia="Calibri" w:hAnsi="Times New Roman" w:cs="Times New Roman"/>
          <w:sz w:val="24"/>
          <w:szCs w:val="24"/>
        </w:rPr>
        <w:t>ore</w:t>
      </w:r>
      <w:r w:rsidR="00F62174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A55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73F6">
        <w:rPr>
          <w:rFonts w:ascii="Times New Roman" w:eastAsia="Calibri" w:hAnsi="Times New Roman" w:cs="Times New Roman"/>
          <w:sz w:val="24"/>
          <w:szCs w:val="24"/>
        </w:rPr>
        <w:t>Prof.ssa Di Comite Mariasevera</w:t>
      </w:r>
    </w:p>
    <w:p w14:paraId="106E0CDD" w14:textId="084BAF75" w:rsidR="00DC421A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002A">
        <w:rPr>
          <w:rFonts w:ascii="Times New Roman" w:eastAsia="Calibri" w:hAnsi="Times New Roman" w:cs="Times New Roman"/>
          <w:sz w:val="24"/>
          <w:szCs w:val="24"/>
        </w:rPr>
        <w:t>Corso Casi clinici di uro-oncologia, 17 marzo 2023, 2 ore, Prof. Ditonno Pasquale</w:t>
      </w:r>
    </w:p>
    <w:p w14:paraId="15E7BE43" w14:textId="71A406B4" w:rsidR="006434A8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4A8">
        <w:rPr>
          <w:rFonts w:ascii="Times New Roman" w:eastAsia="Calibri" w:hAnsi="Times New Roman" w:cs="Times New Roman"/>
          <w:sz w:val="24"/>
          <w:szCs w:val="24"/>
        </w:rPr>
        <w:t xml:space="preserve">Seminari (Ortoplastica in ortopedia e traumatologia – Piede diabetico – Ginocchio dello sportivo), II semestre, </w:t>
      </w:r>
      <w:r w:rsidR="00F62174">
        <w:rPr>
          <w:rFonts w:ascii="Times New Roman" w:eastAsia="Calibri" w:hAnsi="Times New Roman" w:cs="Times New Roman"/>
          <w:sz w:val="24"/>
          <w:szCs w:val="24"/>
        </w:rPr>
        <w:t>3</w:t>
      </w:r>
      <w:r w:rsidR="006434A8">
        <w:rPr>
          <w:rFonts w:ascii="Times New Roman" w:eastAsia="Calibri" w:hAnsi="Times New Roman" w:cs="Times New Roman"/>
          <w:sz w:val="24"/>
          <w:szCs w:val="24"/>
        </w:rPr>
        <w:t xml:space="preserve"> ore</w:t>
      </w:r>
      <w:r w:rsidR="00F62174">
        <w:rPr>
          <w:rFonts w:ascii="Times New Roman" w:eastAsia="Calibri" w:hAnsi="Times New Roman" w:cs="Times New Roman"/>
          <w:sz w:val="24"/>
          <w:szCs w:val="24"/>
        </w:rPr>
        <w:t xml:space="preserve"> ad incontro</w:t>
      </w:r>
      <w:r w:rsidR="006434A8">
        <w:rPr>
          <w:rFonts w:ascii="Times New Roman" w:eastAsia="Calibri" w:hAnsi="Times New Roman" w:cs="Times New Roman"/>
          <w:sz w:val="24"/>
          <w:szCs w:val="24"/>
        </w:rPr>
        <w:t>, Prof. Moretti Biagio</w:t>
      </w:r>
    </w:p>
    <w:p w14:paraId="2DE1485C" w14:textId="1C73FAA3" w:rsidR="006434A8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4A8">
        <w:rPr>
          <w:rFonts w:ascii="Times New Roman" w:eastAsia="Calibri" w:hAnsi="Times New Roman" w:cs="Times New Roman"/>
          <w:sz w:val="24"/>
          <w:szCs w:val="24"/>
        </w:rPr>
        <w:t>Convegno Traumatologia pediatrica, 18-19 aprile 2023, 5 ore, Prof. Moretti Biagio</w:t>
      </w:r>
    </w:p>
    <w:p w14:paraId="7CA8E280" w14:textId="7A1BBE68" w:rsidR="006434A8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434A8">
        <w:rPr>
          <w:rFonts w:ascii="Times New Roman" w:eastAsia="Calibri" w:hAnsi="Times New Roman" w:cs="Times New Roman"/>
          <w:sz w:val="24"/>
          <w:szCs w:val="24"/>
        </w:rPr>
        <w:t>Seminario I traumi complessi del cingolo scapolo omerale, 27 maggio 2023, 3 ore</w:t>
      </w:r>
      <w:r w:rsidR="006E59F5">
        <w:rPr>
          <w:rFonts w:ascii="Times New Roman" w:eastAsia="Calibri" w:hAnsi="Times New Roman" w:cs="Times New Roman"/>
          <w:sz w:val="24"/>
          <w:szCs w:val="24"/>
        </w:rPr>
        <w:t>,</w:t>
      </w:r>
      <w:r w:rsidR="006434A8">
        <w:rPr>
          <w:rFonts w:ascii="Times New Roman" w:eastAsia="Calibri" w:hAnsi="Times New Roman" w:cs="Times New Roman"/>
          <w:sz w:val="24"/>
          <w:szCs w:val="24"/>
        </w:rPr>
        <w:t xml:space="preserve"> Prof. Moretti Biagio</w:t>
      </w:r>
    </w:p>
    <w:p w14:paraId="5ECA98DE" w14:textId="4C9368D1" w:rsidR="006434A8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34A8">
        <w:rPr>
          <w:rFonts w:ascii="Times New Roman" w:eastAsia="Calibri" w:hAnsi="Times New Roman" w:cs="Times New Roman"/>
          <w:sz w:val="24"/>
          <w:szCs w:val="24"/>
        </w:rPr>
        <w:t>Corso monografico Approccio alle malattie rare, II semestre, 5 ore</w:t>
      </w:r>
      <w:r w:rsidR="00C57AE7">
        <w:rPr>
          <w:rFonts w:ascii="Times New Roman" w:eastAsia="Calibri" w:hAnsi="Times New Roman" w:cs="Times New Roman"/>
          <w:sz w:val="24"/>
          <w:szCs w:val="24"/>
        </w:rPr>
        <w:t>,</w:t>
      </w:r>
      <w:r w:rsidR="006434A8">
        <w:rPr>
          <w:rFonts w:ascii="Times New Roman" w:eastAsia="Calibri" w:hAnsi="Times New Roman" w:cs="Times New Roman"/>
          <w:sz w:val="24"/>
          <w:szCs w:val="24"/>
        </w:rPr>
        <w:t xml:space="preserve"> Prof. Sabbà Carlo </w:t>
      </w:r>
    </w:p>
    <w:p w14:paraId="4E3F509F" w14:textId="16587E24" w:rsidR="00C31946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C31946">
        <w:rPr>
          <w:rFonts w:ascii="Times New Roman" w:eastAsia="Calibri" w:hAnsi="Times New Roman" w:cs="Times New Roman"/>
          <w:sz w:val="24"/>
          <w:szCs w:val="24"/>
        </w:rPr>
        <w:t>Seminario</w:t>
      </w:r>
      <w:proofErr w:type="gramEnd"/>
      <w:r w:rsidR="00C31946">
        <w:rPr>
          <w:rFonts w:ascii="Times New Roman" w:eastAsia="Calibri" w:hAnsi="Times New Roman" w:cs="Times New Roman"/>
          <w:sz w:val="24"/>
          <w:szCs w:val="24"/>
        </w:rPr>
        <w:t xml:space="preserve"> Lo stigma in salute mentale, 28 marzo 2023, 2 ore e 30 minuti</w:t>
      </w:r>
      <w:r w:rsidR="00C57A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946">
        <w:rPr>
          <w:rFonts w:ascii="Times New Roman" w:eastAsia="Calibri" w:hAnsi="Times New Roman" w:cs="Times New Roman"/>
          <w:sz w:val="24"/>
          <w:szCs w:val="24"/>
        </w:rPr>
        <w:t>Prof. Bertolino Alessandro</w:t>
      </w:r>
    </w:p>
    <w:p w14:paraId="3708FAB2" w14:textId="064976C8" w:rsidR="00A00882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0882">
        <w:rPr>
          <w:rFonts w:ascii="Times New Roman" w:eastAsia="Calibri" w:hAnsi="Times New Roman" w:cs="Times New Roman"/>
          <w:sz w:val="24"/>
          <w:szCs w:val="24"/>
        </w:rPr>
        <w:t>Corso monografico Effetti collaterali del fumo di tabacco e di cannabis sull’apparato respiratorio (Side effects of tobacco and cannabis smoke on the respiratory system), II semestre, 5 ore, Prof.ssa De Palma Angela</w:t>
      </w:r>
    </w:p>
    <w:p w14:paraId="79329138" w14:textId="06FF93D8" w:rsidR="00A00882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0882">
        <w:rPr>
          <w:rFonts w:ascii="Times New Roman" w:eastAsia="Calibri" w:hAnsi="Times New Roman" w:cs="Times New Roman"/>
          <w:sz w:val="24"/>
          <w:szCs w:val="24"/>
        </w:rPr>
        <w:t>Convegno Oncofertilità, 27 giugno 2023, 9 ore, Prof. Gnoni Antonio</w:t>
      </w:r>
    </w:p>
    <w:p w14:paraId="0FE50812" w14:textId="05B5142F" w:rsidR="003A4635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635">
        <w:rPr>
          <w:rFonts w:ascii="Times New Roman" w:eastAsia="Calibri" w:hAnsi="Times New Roman" w:cs="Times New Roman"/>
          <w:sz w:val="24"/>
          <w:szCs w:val="24"/>
        </w:rPr>
        <w:t>Corso monografico Dissezione anatomica dell’encefalo, 20 aprile 2023, 3 ore, Prof. Girolamo Francesco</w:t>
      </w:r>
    </w:p>
    <w:p w14:paraId="1876B17A" w14:textId="7921ADFC" w:rsidR="0009047D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047D">
        <w:rPr>
          <w:rFonts w:ascii="Times New Roman" w:eastAsia="Calibri" w:hAnsi="Times New Roman" w:cs="Times New Roman"/>
          <w:sz w:val="24"/>
          <w:szCs w:val="24"/>
        </w:rPr>
        <w:t>Seminario Omicidi e fake news, 16 maggio 2023, 3 ore, Prof. De Donno Antonio</w:t>
      </w:r>
    </w:p>
    <w:p w14:paraId="6D0F71C2" w14:textId="0CC550D2" w:rsidR="006E59F5" w:rsidRDefault="00FE0031" w:rsidP="00FE0031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59F5">
        <w:rPr>
          <w:rFonts w:ascii="Times New Roman" w:eastAsia="Calibri" w:hAnsi="Times New Roman" w:cs="Times New Roman"/>
          <w:sz w:val="24"/>
          <w:szCs w:val="24"/>
        </w:rPr>
        <w:t>Corso Chirurgia pediatrica – Come preparare un caso clinico, II semestre, 2 ore ad incontro, Prof.ssa Dall’Igna Patrizia</w:t>
      </w:r>
    </w:p>
    <w:p w14:paraId="68F03E78" w14:textId="2C2BB454" w:rsidR="00DC421A" w:rsidRDefault="00586C78" w:rsidP="00586C78">
      <w:pPr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Seminario Management della paziente vittima di violenza di genere, II semestre, 6-8 ore, Prof.ssa Volpi Annalisa</w:t>
      </w:r>
    </w:p>
    <w:p w14:paraId="23B1B4D0" w14:textId="62C24356" w:rsidR="00CD12B3" w:rsidRDefault="00CD12B3" w:rsidP="00586C78">
      <w:pPr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Seminari casi clinici (Dolore addominale acuto – La cavità peritoneale – Dolore articolare cronico – Articolazioni – Difficoltà respiratoria dopo tiroidectomia totale – Diaframma – Quella spina retrospinale – Mediastino – Cefalea cronica – Vascolarizzazione del cranio – Andava in moto senza casco – Splancnocranio – Il nanismo – Ghiandole endocrine – Malattia da graffio di gatto – Linfonodi e linfatici – Una barra nello stomaco – Fegato e pancreas – First anatomage competition preliminaries - First anatomage competition finalists – Paralisi dello sguardo e vertigini – Sistema nervoso centrale – Paralisi della domenica mattina – Plesso brachiale – lombosciatalgia – Plesso lombare e sacrale – Farfalle nel cuore – Cuore e grandi vasi – Tosse ed emottisi – Apparato respiratorio – Infertilità – Genitali maschili e femminili) , I e II semestre, 2 ore, Prof. Girolamo Francesco</w:t>
      </w:r>
    </w:p>
    <w:p w14:paraId="519E35E0" w14:textId="3216C627" w:rsidR="00CD12B3" w:rsidRDefault="00CD12B3" w:rsidP="00586C78">
      <w:pPr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Seminario Allattamento materno, II semestre, 3 ore, Prof. Laforgia Nicola</w:t>
      </w:r>
    </w:p>
    <w:p w14:paraId="2EBC9C30" w14:textId="520E445C" w:rsidR="00CD12B3" w:rsidRDefault="00CD12B3" w:rsidP="00586C78">
      <w:pPr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Corso multidisciplinare Sviluppo preclinico e clinico dei farmaci, II semestre, 36 ore, Prof. Dasaphy Jean François</w:t>
      </w:r>
    </w:p>
    <w:p w14:paraId="29362B7A" w14:textId="7F7F5908" w:rsidR="00CD12B3" w:rsidRDefault="00CD12B3" w:rsidP="00CD12B3">
      <w:pPr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Corso monografico Disregolazione emotiva e suicidalità in adolescenza, II semestre, 6 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Prof.ssa Petruzzelli Maria Giuseppina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EB6F9" w14:textId="49F45468" w:rsidR="00CD12B3" w:rsidRDefault="00CD12B3" w:rsidP="00CD12B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Corso monografico Disturbi del sonno in età evolutiva, II semestre, 6 ore, Prof.ssa Petruzzelli Maria Giuseppina</w:t>
      </w:r>
    </w:p>
    <w:p w14:paraId="3D56EFA6" w14:textId="6552B8A1" w:rsidR="009318FC" w:rsidRDefault="009318FC" w:rsidP="00CD12B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Seminari Medicina ambientale: ambiente è salute (Migrazioni, malattie infettive e cambiamenti climatici un approccio one health – C’è un dialogo tra malattie emoproliferative e ambiente? – Allevamenti intensivi e agricoltura insostenibile risvolti sulla salute e sull’ambiente – Nella </w:t>
      </w:r>
      <w:r>
        <w:rPr>
          <w:rFonts w:ascii="Times New Roman" w:hAnsi="Times New Roman" w:cs="Times New Roman"/>
          <w:sz w:val="24"/>
          <w:szCs w:val="24"/>
        </w:rPr>
        <w:lastRenderedPageBreak/>
        <w:t>gerarchia dei rifiuti: gli inceneritori e il loro impatto sulla salute), II semestre, 3 ore, Prof.ssa Di Comite Mariasevera</w:t>
      </w:r>
    </w:p>
    <w:p w14:paraId="3181EE34" w14:textId="0209F1B2" w:rsidR="009318FC" w:rsidRDefault="009318FC" w:rsidP="00CD12B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Corso Patologie dell’amianto: il mesotelioma pleurico, II semestre, 3 ore, Prof. Marulli Giuseppe</w:t>
      </w:r>
    </w:p>
    <w:p w14:paraId="08616E91" w14:textId="012E2529" w:rsidR="00CD12B3" w:rsidRDefault="00CD12B3" w:rsidP="00586C78">
      <w:pPr>
        <w:spacing w:after="20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12B3" w:rsidSect="00C2063F">
      <w:pgSz w:w="11906" w:h="16838"/>
      <w:pgMar w:top="56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BE1"/>
    <w:multiLevelType w:val="hybridMultilevel"/>
    <w:tmpl w:val="18A8674C"/>
    <w:lvl w:ilvl="0" w:tplc="0E8C6BCE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6E757F"/>
    <w:multiLevelType w:val="hybridMultilevel"/>
    <w:tmpl w:val="18A8674C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 w16cid:durableId="1436053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496447">
    <w:abstractNumId w:val="0"/>
  </w:num>
  <w:num w:numId="3" w16cid:durableId="137608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B"/>
    <w:rsid w:val="0002605C"/>
    <w:rsid w:val="0009047D"/>
    <w:rsid w:val="00122360"/>
    <w:rsid w:val="00196CB0"/>
    <w:rsid w:val="001B1A8E"/>
    <w:rsid w:val="001C3D91"/>
    <w:rsid w:val="00267F23"/>
    <w:rsid w:val="002A40E9"/>
    <w:rsid w:val="002D3A91"/>
    <w:rsid w:val="003A4635"/>
    <w:rsid w:val="003C0AB4"/>
    <w:rsid w:val="0040687A"/>
    <w:rsid w:val="00412528"/>
    <w:rsid w:val="00435895"/>
    <w:rsid w:val="00454F0B"/>
    <w:rsid w:val="004F6F32"/>
    <w:rsid w:val="005026E1"/>
    <w:rsid w:val="005373F6"/>
    <w:rsid w:val="00586C78"/>
    <w:rsid w:val="00590814"/>
    <w:rsid w:val="00590DFD"/>
    <w:rsid w:val="00627612"/>
    <w:rsid w:val="00637B42"/>
    <w:rsid w:val="006434A8"/>
    <w:rsid w:val="006D70CA"/>
    <w:rsid w:val="006E59F5"/>
    <w:rsid w:val="0070263F"/>
    <w:rsid w:val="007371EF"/>
    <w:rsid w:val="0077234F"/>
    <w:rsid w:val="00792564"/>
    <w:rsid w:val="007C2604"/>
    <w:rsid w:val="00800CFD"/>
    <w:rsid w:val="00852BA1"/>
    <w:rsid w:val="00857325"/>
    <w:rsid w:val="009165C2"/>
    <w:rsid w:val="0092610B"/>
    <w:rsid w:val="009318FC"/>
    <w:rsid w:val="009700FF"/>
    <w:rsid w:val="00A00882"/>
    <w:rsid w:val="00A06495"/>
    <w:rsid w:val="00A55201"/>
    <w:rsid w:val="00AA06C7"/>
    <w:rsid w:val="00AC1333"/>
    <w:rsid w:val="00AD002A"/>
    <w:rsid w:val="00B0388B"/>
    <w:rsid w:val="00B2345B"/>
    <w:rsid w:val="00BA2C69"/>
    <w:rsid w:val="00BA38CF"/>
    <w:rsid w:val="00BD26B1"/>
    <w:rsid w:val="00BD77EB"/>
    <w:rsid w:val="00C2063F"/>
    <w:rsid w:val="00C31946"/>
    <w:rsid w:val="00C57AE7"/>
    <w:rsid w:val="00CA0E9C"/>
    <w:rsid w:val="00CD12B3"/>
    <w:rsid w:val="00CD6873"/>
    <w:rsid w:val="00DC421A"/>
    <w:rsid w:val="00E65AF1"/>
    <w:rsid w:val="00E706D9"/>
    <w:rsid w:val="00F33754"/>
    <w:rsid w:val="00F62174"/>
    <w:rsid w:val="00F70B81"/>
    <w:rsid w:val="00F742A7"/>
    <w:rsid w:val="00F8695A"/>
    <w:rsid w:val="00FA2292"/>
    <w:rsid w:val="00FE003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AF9A"/>
  <w15:chartTrackingRefBased/>
  <w15:docId w15:val="{305C409F-6F5E-47C2-BF59-FD9820F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5FF1-9F0A-4A53-AED6-4DF97756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affatato</cp:lastModifiedBy>
  <cp:revision>101</cp:revision>
  <cp:lastPrinted>2023-03-15T14:51:00Z</cp:lastPrinted>
  <dcterms:created xsi:type="dcterms:W3CDTF">2022-02-14T08:51:00Z</dcterms:created>
  <dcterms:modified xsi:type="dcterms:W3CDTF">2023-04-03T07:20:00Z</dcterms:modified>
</cp:coreProperties>
</file>